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14" w:rsidRPr="00DF4431" w:rsidRDefault="008B3314" w:rsidP="008B3314">
      <w:pPr>
        <w:spacing w:after="0" w:line="240" w:lineRule="auto"/>
        <w:jc w:val="center"/>
        <w:rPr>
          <w:rFonts w:cstheme="minorHAnsi"/>
          <w:b/>
          <w:color w:val="FF0000"/>
          <w:sz w:val="24"/>
          <w:szCs w:val="24"/>
          <w:u w:val="single"/>
        </w:rPr>
      </w:pPr>
      <w:r w:rsidRPr="00DF4431">
        <w:rPr>
          <w:rFonts w:cstheme="minorHAnsi"/>
          <w:b/>
          <w:color w:val="FF0000"/>
          <w:sz w:val="24"/>
          <w:szCs w:val="24"/>
          <w:u w:val="single"/>
        </w:rPr>
        <w:t>A Brief Report</w:t>
      </w:r>
    </w:p>
    <w:p w:rsidR="008B3314" w:rsidRPr="008B3314" w:rsidRDefault="008B3314" w:rsidP="008B3314">
      <w:pPr>
        <w:spacing w:after="0" w:line="240" w:lineRule="auto"/>
        <w:jc w:val="center"/>
        <w:rPr>
          <w:rFonts w:cstheme="minorHAnsi"/>
          <w:b/>
          <w:sz w:val="24"/>
          <w:szCs w:val="24"/>
        </w:rPr>
      </w:pPr>
      <w:r w:rsidRPr="008B3314">
        <w:rPr>
          <w:rFonts w:cstheme="minorHAnsi"/>
          <w:b/>
          <w:sz w:val="24"/>
          <w:szCs w:val="24"/>
        </w:rPr>
        <w:t>One-Day Workshop on Discipline Specific Curriculum Construction for Professional Development Program</w:t>
      </w:r>
    </w:p>
    <w:p w:rsidR="008B3314" w:rsidRPr="008B3314" w:rsidRDefault="008B3314" w:rsidP="008B3314">
      <w:pPr>
        <w:spacing w:after="0" w:line="240" w:lineRule="auto"/>
        <w:jc w:val="center"/>
        <w:rPr>
          <w:rFonts w:cstheme="minorHAnsi"/>
          <w:b/>
          <w:sz w:val="24"/>
          <w:szCs w:val="24"/>
        </w:rPr>
      </w:pPr>
      <w:r w:rsidRPr="008B3314">
        <w:rPr>
          <w:rFonts w:cstheme="minorHAnsi"/>
          <w:b/>
          <w:sz w:val="24"/>
          <w:szCs w:val="24"/>
        </w:rPr>
        <w:t>(September 26, 2019)</w:t>
      </w:r>
    </w:p>
    <w:p w:rsidR="008B3314" w:rsidRPr="008B3314" w:rsidRDefault="008B3314" w:rsidP="008B3314">
      <w:pPr>
        <w:spacing w:after="0" w:line="240" w:lineRule="auto"/>
        <w:jc w:val="center"/>
        <w:rPr>
          <w:rFonts w:cstheme="minorHAnsi"/>
          <w:b/>
          <w:sz w:val="24"/>
          <w:szCs w:val="24"/>
        </w:rPr>
      </w:pPr>
      <w:r w:rsidRPr="008B3314">
        <w:rPr>
          <w:rFonts w:cstheme="minorHAnsi"/>
          <w:b/>
          <w:sz w:val="24"/>
          <w:szCs w:val="24"/>
        </w:rPr>
        <w:t>Organized By:</w:t>
      </w:r>
    </w:p>
    <w:p w:rsidR="008B3314" w:rsidRPr="008B3314" w:rsidRDefault="008B3314" w:rsidP="008B3314">
      <w:pPr>
        <w:spacing w:after="0" w:line="240" w:lineRule="auto"/>
        <w:jc w:val="center"/>
        <w:rPr>
          <w:rFonts w:cstheme="minorHAnsi"/>
          <w:b/>
          <w:sz w:val="24"/>
          <w:szCs w:val="24"/>
        </w:rPr>
      </w:pPr>
      <w:r w:rsidRPr="008B3314">
        <w:rPr>
          <w:rFonts w:cstheme="minorHAnsi"/>
          <w:b/>
          <w:sz w:val="24"/>
          <w:szCs w:val="24"/>
        </w:rPr>
        <w:t>Teaching Learning Centre</w:t>
      </w:r>
    </w:p>
    <w:p w:rsidR="008B3314" w:rsidRDefault="008B3314" w:rsidP="008B3314">
      <w:pPr>
        <w:spacing w:after="0" w:line="240" w:lineRule="auto"/>
        <w:jc w:val="center"/>
        <w:rPr>
          <w:rFonts w:cstheme="minorHAnsi"/>
          <w:b/>
          <w:sz w:val="24"/>
          <w:szCs w:val="24"/>
        </w:rPr>
      </w:pPr>
      <w:r w:rsidRPr="008B3314">
        <w:rPr>
          <w:rFonts w:cstheme="minorHAnsi"/>
          <w:b/>
          <w:sz w:val="24"/>
          <w:szCs w:val="24"/>
        </w:rPr>
        <w:t xml:space="preserve"> Tezpur University</w:t>
      </w:r>
    </w:p>
    <w:p w:rsidR="008B3314" w:rsidRDefault="008B3314" w:rsidP="008B3314">
      <w:pPr>
        <w:spacing w:after="0" w:line="240" w:lineRule="auto"/>
        <w:jc w:val="center"/>
        <w:rPr>
          <w:rFonts w:cstheme="minorHAnsi"/>
          <w:b/>
          <w:sz w:val="24"/>
          <w:szCs w:val="24"/>
        </w:rPr>
      </w:pPr>
    </w:p>
    <w:p w:rsidR="008B3314" w:rsidRPr="008B3314" w:rsidRDefault="008B3314" w:rsidP="008B3314">
      <w:pPr>
        <w:spacing w:after="0" w:line="240" w:lineRule="auto"/>
        <w:jc w:val="both"/>
        <w:rPr>
          <w:rFonts w:cstheme="minorHAnsi"/>
          <w:sz w:val="24"/>
          <w:szCs w:val="24"/>
        </w:rPr>
      </w:pPr>
      <w:bookmarkStart w:id="0" w:name="_GoBack"/>
      <w:r w:rsidRPr="00A27B8F">
        <w:rPr>
          <w:rFonts w:cstheme="minorHAnsi"/>
          <w:sz w:val="24"/>
          <w:szCs w:val="24"/>
        </w:rPr>
        <w:t>Teaching Learning Centre, Tezpur University organize</w:t>
      </w:r>
      <w:r>
        <w:rPr>
          <w:rFonts w:cstheme="minorHAnsi"/>
          <w:sz w:val="24"/>
          <w:szCs w:val="24"/>
        </w:rPr>
        <w:t>d</w:t>
      </w:r>
      <w:r w:rsidRPr="00A27B8F">
        <w:rPr>
          <w:rFonts w:cstheme="minorHAnsi"/>
          <w:sz w:val="24"/>
          <w:szCs w:val="24"/>
        </w:rPr>
        <w:t xml:space="preserve"> a </w:t>
      </w:r>
      <w:proofErr w:type="gramStart"/>
      <w:r w:rsidRPr="00A27B8F">
        <w:rPr>
          <w:rFonts w:cstheme="minorHAnsi"/>
          <w:sz w:val="24"/>
          <w:szCs w:val="24"/>
        </w:rPr>
        <w:t>one day</w:t>
      </w:r>
      <w:proofErr w:type="gramEnd"/>
      <w:r w:rsidRPr="00A27B8F">
        <w:rPr>
          <w:rFonts w:cstheme="minorHAnsi"/>
          <w:sz w:val="24"/>
          <w:szCs w:val="24"/>
        </w:rPr>
        <w:t xml:space="preserve"> workshop on discipline specific curriculum construction for professional development program on 26 September, 2019.</w:t>
      </w:r>
      <w:r>
        <w:rPr>
          <w:rFonts w:cstheme="minorHAnsi"/>
          <w:sz w:val="24"/>
          <w:szCs w:val="24"/>
        </w:rPr>
        <w:t xml:space="preserve"> </w:t>
      </w:r>
      <w:r w:rsidRPr="008B3314">
        <w:rPr>
          <w:rFonts w:cstheme="minorHAnsi"/>
          <w:sz w:val="24"/>
          <w:szCs w:val="24"/>
        </w:rPr>
        <w:t xml:space="preserve">Curriculum Development is one of the essential parts of education. Teachers are often engaged in curriculum development for students. </w:t>
      </w:r>
      <w:proofErr w:type="gramStart"/>
      <w:r w:rsidRPr="008B3314">
        <w:rPr>
          <w:rFonts w:cstheme="minorHAnsi"/>
          <w:sz w:val="24"/>
          <w:szCs w:val="24"/>
        </w:rPr>
        <w:t>However</w:t>
      </w:r>
      <w:proofErr w:type="gramEnd"/>
      <w:r w:rsidRPr="008B3314">
        <w:rPr>
          <w:rFonts w:cstheme="minorHAnsi"/>
          <w:sz w:val="24"/>
          <w:szCs w:val="24"/>
        </w:rPr>
        <w:t xml:space="preserve"> teachers also need to incorporate the changes in their field for the continuous professional development. While discipline specific development should be incorporated, we can’t also ignore the tools and techniques as well and latest technology introduced i</w:t>
      </w:r>
      <w:r>
        <w:rPr>
          <w:rFonts w:cstheme="minorHAnsi"/>
          <w:sz w:val="24"/>
          <w:szCs w:val="24"/>
        </w:rPr>
        <w:t xml:space="preserve">n the different disciplines. A </w:t>
      </w:r>
      <w:r w:rsidRPr="008B3314">
        <w:rPr>
          <w:rFonts w:cstheme="minorHAnsi"/>
          <w:sz w:val="24"/>
          <w:szCs w:val="24"/>
        </w:rPr>
        <w:t>general or universal training may not be fruitful in this regards. Therefore, we need discipl</w:t>
      </w:r>
      <w:r>
        <w:rPr>
          <w:rFonts w:cstheme="minorHAnsi"/>
          <w:sz w:val="24"/>
          <w:szCs w:val="24"/>
        </w:rPr>
        <w:t xml:space="preserve">ine specific training program. </w:t>
      </w:r>
      <w:r w:rsidRPr="008B3314">
        <w:rPr>
          <w:rFonts w:cstheme="minorHAnsi"/>
          <w:sz w:val="24"/>
          <w:szCs w:val="24"/>
        </w:rPr>
        <w:t>Hence, TLC has drawn a 3-Stage plan</w:t>
      </w:r>
    </w:p>
    <w:p w:rsidR="008B3314" w:rsidRPr="008B3314" w:rsidRDefault="008B3314" w:rsidP="008B3314">
      <w:pPr>
        <w:spacing w:after="0" w:line="240" w:lineRule="auto"/>
        <w:jc w:val="both"/>
        <w:rPr>
          <w:rFonts w:cstheme="minorHAnsi"/>
          <w:sz w:val="24"/>
          <w:szCs w:val="24"/>
        </w:rPr>
      </w:pPr>
    </w:p>
    <w:p w:rsidR="008B3314" w:rsidRPr="008B3314" w:rsidRDefault="008B3314" w:rsidP="008B3314">
      <w:pPr>
        <w:spacing w:after="0" w:line="240" w:lineRule="auto"/>
        <w:jc w:val="both"/>
        <w:rPr>
          <w:rFonts w:cstheme="minorHAnsi"/>
          <w:sz w:val="24"/>
          <w:szCs w:val="24"/>
        </w:rPr>
      </w:pPr>
      <w:r w:rsidRPr="008B3314">
        <w:rPr>
          <w:rFonts w:cstheme="minorHAnsi"/>
          <w:sz w:val="24"/>
          <w:szCs w:val="24"/>
        </w:rPr>
        <w:t xml:space="preserve">Stage 1: A One-Day workshop </w:t>
      </w:r>
      <w:r>
        <w:rPr>
          <w:rFonts w:cstheme="minorHAnsi"/>
          <w:sz w:val="24"/>
          <w:szCs w:val="24"/>
        </w:rPr>
        <w:t>is</w:t>
      </w:r>
      <w:r w:rsidRPr="008B3314">
        <w:rPr>
          <w:rFonts w:cstheme="minorHAnsi"/>
          <w:sz w:val="24"/>
          <w:szCs w:val="24"/>
        </w:rPr>
        <w:t xml:space="preserve"> conducted on Curriculum Construction for discipline specific Professional Development Program(PDP). An eminent expert will deliver on the nuances of curriculum development followed by discussion with the participants. The participants will be nominated/deputed by HODs to represent their particular departments. After the training, the participants will be able to develop curriculum for PDP. This </w:t>
      </w:r>
      <w:proofErr w:type="gramStart"/>
      <w:r w:rsidRPr="008B3314">
        <w:rPr>
          <w:rFonts w:cstheme="minorHAnsi"/>
          <w:sz w:val="24"/>
          <w:szCs w:val="24"/>
        </w:rPr>
        <w:t>one day</w:t>
      </w:r>
      <w:proofErr w:type="gramEnd"/>
      <w:r w:rsidRPr="008B3314">
        <w:rPr>
          <w:rFonts w:cstheme="minorHAnsi"/>
          <w:sz w:val="24"/>
          <w:szCs w:val="24"/>
        </w:rPr>
        <w:t xml:space="preserve"> workshop falls under Stage-1.</w:t>
      </w:r>
    </w:p>
    <w:p w:rsidR="008B3314" w:rsidRPr="008B3314" w:rsidRDefault="008B3314" w:rsidP="008B3314">
      <w:pPr>
        <w:spacing w:after="0" w:line="240" w:lineRule="auto"/>
        <w:jc w:val="both"/>
        <w:rPr>
          <w:rFonts w:cstheme="minorHAnsi"/>
          <w:sz w:val="24"/>
          <w:szCs w:val="24"/>
        </w:rPr>
      </w:pPr>
    </w:p>
    <w:p w:rsidR="008B3314" w:rsidRPr="008B3314" w:rsidRDefault="008B3314" w:rsidP="008B3314">
      <w:pPr>
        <w:spacing w:after="0" w:line="240" w:lineRule="auto"/>
        <w:jc w:val="both"/>
        <w:rPr>
          <w:rFonts w:cstheme="minorHAnsi"/>
          <w:sz w:val="24"/>
          <w:szCs w:val="24"/>
        </w:rPr>
      </w:pPr>
      <w:r w:rsidRPr="008B3314">
        <w:rPr>
          <w:rFonts w:cstheme="minorHAnsi"/>
          <w:sz w:val="24"/>
          <w:szCs w:val="24"/>
        </w:rPr>
        <w:t>Stage 2: In this stage the participants will consult the faculty members from their respective departments to construct a curriculum for PDP. If necessary faculty members from other institution may also be consulted. A semi-formal meeting-cum workshop can be organized by the interested departments at TLC premises. The department will finalize the curriculum and submit it to TLC for implementation</w:t>
      </w:r>
    </w:p>
    <w:p w:rsidR="008B3314" w:rsidRPr="008B3314" w:rsidRDefault="008B3314" w:rsidP="008B3314">
      <w:pPr>
        <w:spacing w:after="0" w:line="240" w:lineRule="auto"/>
        <w:jc w:val="both"/>
        <w:rPr>
          <w:rFonts w:cstheme="minorHAnsi"/>
          <w:sz w:val="24"/>
          <w:szCs w:val="24"/>
        </w:rPr>
      </w:pPr>
    </w:p>
    <w:p w:rsidR="008B3314" w:rsidRPr="008B3314" w:rsidRDefault="008B3314" w:rsidP="008B3314">
      <w:pPr>
        <w:spacing w:after="0" w:line="240" w:lineRule="auto"/>
        <w:jc w:val="both"/>
        <w:rPr>
          <w:rFonts w:cstheme="minorHAnsi"/>
          <w:sz w:val="24"/>
          <w:szCs w:val="24"/>
        </w:rPr>
      </w:pPr>
      <w:r w:rsidRPr="008B3314">
        <w:rPr>
          <w:rFonts w:cstheme="minorHAnsi"/>
          <w:sz w:val="24"/>
          <w:szCs w:val="24"/>
        </w:rPr>
        <w:t>Stage 3: The submitted curricula will be implemented in the form of weeklong professional development programs for the benefit of the specific departments. Faculty members of the similar/allied discipline from other institutions will also be invited for the training. Depending on the feedback of the participants, the curricula will be updated and finalized.</w:t>
      </w:r>
    </w:p>
    <w:p w:rsidR="008B3314" w:rsidRPr="00A27B8F" w:rsidRDefault="008B3314" w:rsidP="008B3314">
      <w:pPr>
        <w:spacing w:after="0" w:line="240" w:lineRule="auto"/>
        <w:jc w:val="both"/>
        <w:rPr>
          <w:rFonts w:cstheme="minorHAnsi"/>
          <w:sz w:val="24"/>
          <w:szCs w:val="24"/>
        </w:rPr>
      </w:pPr>
      <w:r w:rsidRPr="008B3314">
        <w:rPr>
          <w:rFonts w:cstheme="minorHAnsi"/>
          <w:sz w:val="24"/>
          <w:szCs w:val="24"/>
        </w:rPr>
        <w:t xml:space="preserve">TLC plans to organize the weeklong professional development programs in a phase wise manner. Up to 4 workshops will be conducted per financial quarters in collaboration with concerned departments of Tezpur University. All such programs will be fully supported and funded by </w:t>
      </w:r>
      <w:proofErr w:type="gramStart"/>
      <w:r w:rsidRPr="008B3314">
        <w:rPr>
          <w:rFonts w:cstheme="minorHAnsi"/>
          <w:sz w:val="24"/>
          <w:szCs w:val="24"/>
        </w:rPr>
        <w:t>TLC,TU</w:t>
      </w:r>
      <w:proofErr w:type="gramEnd"/>
      <w:r w:rsidRPr="008B3314">
        <w:rPr>
          <w:rFonts w:cstheme="minorHAnsi"/>
          <w:sz w:val="24"/>
          <w:szCs w:val="24"/>
        </w:rPr>
        <w:t xml:space="preserve"> under PMMMNMTT Scheme of MHRD, GOI.</w:t>
      </w:r>
    </w:p>
    <w:p w:rsidR="008B3314" w:rsidRDefault="008B3314" w:rsidP="008B3314">
      <w:pPr>
        <w:spacing w:after="0" w:line="240" w:lineRule="auto"/>
        <w:rPr>
          <w:rFonts w:cstheme="minorHAnsi"/>
          <w:b/>
          <w:sz w:val="24"/>
          <w:szCs w:val="24"/>
        </w:rPr>
      </w:pPr>
    </w:p>
    <w:p w:rsidR="008B3314" w:rsidRDefault="008B3314" w:rsidP="008B3314">
      <w:pPr>
        <w:spacing w:after="0" w:line="240" w:lineRule="auto"/>
        <w:rPr>
          <w:rFonts w:cstheme="minorHAnsi"/>
          <w:sz w:val="24"/>
          <w:szCs w:val="24"/>
        </w:rPr>
      </w:pPr>
      <w:r w:rsidRPr="008B3314">
        <w:rPr>
          <w:rFonts w:cstheme="minorHAnsi"/>
          <w:sz w:val="24"/>
          <w:szCs w:val="24"/>
        </w:rPr>
        <w:t xml:space="preserve"> Stage-1 has been completed on 26/9/19. </w:t>
      </w:r>
      <w:r>
        <w:rPr>
          <w:rFonts w:cstheme="minorHAnsi"/>
          <w:sz w:val="24"/>
          <w:szCs w:val="24"/>
        </w:rPr>
        <w:t xml:space="preserve">Professor Shyam B. Menon, curriculum expert, Professor in the Central Institute of Education, Delhi University and former Vice-chancellor of </w:t>
      </w:r>
      <w:proofErr w:type="spellStart"/>
      <w:r>
        <w:rPr>
          <w:rFonts w:cstheme="minorHAnsi"/>
          <w:sz w:val="24"/>
          <w:szCs w:val="24"/>
        </w:rPr>
        <w:t>Ambedkar</w:t>
      </w:r>
      <w:proofErr w:type="spellEnd"/>
      <w:r>
        <w:rPr>
          <w:rFonts w:cstheme="minorHAnsi"/>
          <w:sz w:val="24"/>
          <w:szCs w:val="24"/>
        </w:rPr>
        <w:t xml:space="preserve"> University was invited as the resource person of the day long workshop. </w:t>
      </w:r>
      <w:r w:rsidR="000A3434">
        <w:rPr>
          <w:rFonts w:cstheme="minorHAnsi"/>
          <w:sz w:val="24"/>
          <w:szCs w:val="24"/>
        </w:rPr>
        <w:t>Twenty-six</w:t>
      </w:r>
      <w:r w:rsidR="00F16B46">
        <w:rPr>
          <w:rFonts w:cstheme="minorHAnsi"/>
          <w:sz w:val="24"/>
          <w:szCs w:val="24"/>
        </w:rPr>
        <w:t xml:space="preserve"> faculty members from 15 departments/</w:t>
      </w:r>
      <w:r w:rsidR="000A3434">
        <w:rPr>
          <w:rFonts w:cstheme="minorHAnsi"/>
          <w:sz w:val="24"/>
          <w:szCs w:val="24"/>
        </w:rPr>
        <w:t>centers</w:t>
      </w:r>
      <w:r w:rsidR="00F16B46">
        <w:rPr>
          <w:rFonts w:cstheme="minorHAnsi"/>
          <w:sz w:val="24"/>
          <w:szCs w:val="24"/>
        </w:rPr>
        <w:t xml:space="preserve"> were nominated by their respective HoDs to </w:t>
      </w:r>
      <w:r w:rsidR="001B6C04" w:rsidRPr="001B4B02">
        <w:rPr>
          <w:rFonts w:cstheme="minorHAnsi"/>
          <w:noProof/>
          <w:sz w:val="24"/>
          <w:szCs w:val="24"/>
        </w:rPr>
        <w:lastRenderedPageBreak/>
        <w:drawing>
          <wp:anchor distT="0" distB="0" distL="114300" distR="114300" simplePos="0" relativeHeight="251658240" behindDoc="1" locked="0" layoutInCell="1" allowOverlap="1">
            <wp:simplePos x="0" y="0"/>
            <wp:positionH relativeFrom="margin">
              <wp:posOffset>3987800</wp:posOffset>
            </wp:positionH>
            <wp:positionV relativeFrom="paragraph">
              <wp:posOffset>0</wp:posOffset>
            </wp:positionV>
            <wp:extent cx="2181225" cy="1857375"/>
            <wp:effectExtent l="0" t="0" r="9525" b="9525"/>
            <wp:wrapTight wrapText="bothSides">
              <wp:wrapPolygon edited="0">
                <wp:start x="0" y="0"/>
                <wp:lineTo x="0" y="21489"/>
                <wp:lineTo x="21506" y="21489"/>
                <wp:lineTo x="21506" y="0"/>
                <wp:lineTo x="0" y="0"/>
              </wp:wrapPolygon>
            </wp:wrapTight>
            <wp:docPr id="1" name="Picture 1" descr="C:\Users\TLC-IHA\Desktop\cd for pdp\pics\IMG_20190926_095417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C-IHA\Desktop\cd for pdp\pics\IMG_20190926_09541788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954" t="34717" r="21577"/>
                    <a:stretch/>
                  </pic:blipFill>
                  <pic:spPr bwMode="auto">
                    <a:xfrm>
                      <a:off x="0" y="0"/>
                      <a:ext cx="2181225" cy="185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B46">
        <w:rPr>
          <w:rFonts w:cstheme="minorHAnsi"/>
          <w:sz w:val="24"/>
          <w:szCs w:val="24"/>
        </w:rPr>
        <w:t xml:space="preserve">participate in the workshop. Professor Shyam Menon delivered throughout the day on different aspects of curriculum development and professional development programs. There were altogether four sessions. There were discussions and interactions with participants in every session. </w:t>
      </w:r>
    </w:p>
    <w:p w:rsidR="00F16B46" w:rsidRDefault="00F16B46" w:rsidP="008B3314">
      <w:pPr>
        <w:spacing w:after="0" w:line="240" w:lineRule="auto"/>
        <w:rPr>
          <w:rFonts w:cstheme="minorHAnsi"/>
          <w:sz w:val="24"/>
          <w:szCs w:val="24"/>
        </w:rPr>
      </w:pPr>
    </w:p>
    <w:p w:rsidR="001B4B02" w:rsidRDefault="001B6C04" w:rsidP="001B4B02">
      <w:pPr>
        <w:keepNext/>
        <w:spacing w:after="0" w:line="240" w:lineRule="auto"/>
        <w:jc w:val="both"/>
      </w:pPr>
      <w:r w:rsidRPr="001B4B02">
        <w:rPr>
          <w:rFonts w:cstheme="minorHAnsi"/>
          <w:noProof/>
          <w:sz w:val="24"/>
          <w:szCs w:val="24"/>
        </w:rPr>
        <w:drawing>
          <wp:anchor distT="0" distB="0" distL="114300" distR="114300" simplePos="0" relativeHeight="251661312" behindDoc="1" locked="0" layoutInCell="1" allowOverlap="1">
            <wp:simplePos x="0" y="0"/>
            <wp:positionH relativeFrom="column">
              <wp:posOffset>3034665</wp:posOffset>
            </wp:positionH>
            <wp:positionV relativeFrom="paragraph">
              <wp:posOffset>1713865</wp:posOffset>
            </wp:positionV>
            <wp:extent cx="3073400" cy="1458595"/>
            <wp:effectExtent l="0" t="0" r="0" b="8255"/>
            <wp:wrapTight wrapText="bothSides">
              <wp:wrapPolygon edited="0">
                <wp:start x="0" y="0"/>
                <wp:lineTo x="0" y="21440"/>
                <wp:lineTo x="21421" y="21440"/>
                <wp:lineTo x="21421" y="0"/>
                <wp:lineTo x="0" y="0"/>
              </wp:wrapPolygon>
            </wp:wrapTight>
            <wp:docPr id="3" name="Picture 3" descr="C:\Users\TLC-IHA\Desktop\cd for pdp\pics\IMG_20190926_10162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C-IHA\Desktop\cd for pdp\pics\IMG_20190926_10162211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12" t="41941" r="10435" b="6181"/>
                    <a:stretch/>
                  </pic:blipFill>
                  <pic:spPr bwMode="auto">
                    <a:xfrm>
                      <a:off x="0" y="0"/>
                      <a:ext cx="3073400" cy="1458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090E8307" wp14:editId="0CC54E2E">
                <wp:simplePos x="0" y="0"/>
                <wp:positionH relativeFrom="column">
                  <wp:posOffset>3987800</wp:posOffset>
                </wp:positionH>
                <wp:positionV relativeFrom="paragraph">
                  <wp:posOffset>897255</wp:posOffset>
                </wp:positionV>
                <wp:extent cx="1643380" cy="281305"/>
                <wp:effectExtent l="0" t="0" r="0" b="4445"/>
                <wp:wrapTight wrapText="bothSides">
                  <wp:wrapPolygon edited="0">
                    <wp:start x="0" y="0"/>
                    <wp:lineTo x="0" y="20479"/>
                    <wp:lineTo x="21283" y="20479"/>
                    <wp:lineTo x="21283"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643380" cy="281305"/>
                        </a:xfrm>
                        <a:prstGeom prst="rect">
                          <a:avLst/>
                        </a:prstGeom>
                        <a:solidFill>
                          <a:prstClr val="white"/>
                        </a:solidFill>
                        <a:ln>
                          <a:noFill/>
                        </a:ln>
                      </wps:spPr>
                      <wps:txbx>
                        <w:txbxContent>
                          <w:p w:rsidR="001B6C04" w:rsidRPr="0072358F" w:rsidRDefault="001B6C04" w:rsidP="001B6C04">
                            <w:pPr>
                              <w:pStyle w:val="Caption"/>
                              <w:rPr>
                                <w:rFonts w:cstheme="minorHAnsi"/>
                                <w:sz w:val="24"/>
                                <w:szCs w:val="24"/>
                              </w:rPr>
                            </w:pPr>
                            <w:r>
                              <w:t xml:space="preserve">Photo </w:t>
                            </w:r>
                            <w:r w:rsidR="00F05C66">
                              <w:fldChar w:fldCharType="begin"/>
                            </w:r>
                            <w:r w:rsidR="00F05C66">
                              <w:instrText xml:space="preserve"> SEQ Photo \* ARABIC </w:instrText>
                            </w:r>
                            <w:r w:rsidR="00F05C66">
                              <w:fldChar w:fldCharType="separate"/>
                            </w:r>
                            <w:r>
                              <w:rPr>
                                <w:noProof/>
                              </w:rPr>
                              <w:t>1</w:t>
                            </w:r>
                            <w:r w:rsidR="00F05C66">
                              <w:rPr>
                                <w:noProof/>
                              </w:rPr>
                              <w:fldChar w:fldCharType="end"/>
                            </w:r>
                            <w:r>
                              <w:t xml:space="preserve">  Professor Shyam Menon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090E8307" id="_x0000_t202" coordsize="21600,21600" o:spt="202" path="m,l,21600r21600,l21600,xe">
                <v:stroke joinstyle="miter"/>
                <v:path gradientshapeok="t" o:connecttype="rect"/>
              </v:shapetype>
              <v:shape id="Text Box 7" o:spid="_x0000_s1026" type="#_x0000_t202" style="position:absolute;left:0;text-align:left;margin-left:314pt;margin-top:70.65pt;width:129.4pt;height:22.1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" stroked="f">
                <v:textbox inset="0,0,0,0">
                  <w:txbxContent>
                    <w:p w:rsidR="001B6C04" w:rsidRPr="0072358F" w:rsidRDefault="001B6C04" w:rsidP="001B6C04">
                      <w:pPr>
                        <w:pStyle w:val="Caption"/>
                        <w:rPr>
                          <w:rFonts w:cstheme="minorHAnsi"/>
                          <w:sz w:val="24"/>
                          <w:szCs w:val="24"/>
                        </w:rPr>
                      </w:pPr>
                      <w:r>
                        <w:t xml:space="preserve">Photo </w:t>
                      </w:r>
                      <w:fldSimple w:instr=" SEQ Photo \* ARABIC ">
                        <w:r>
                          <w:rPr>
                            <w:noProof/>
                          </w:rPr>
                          <w:t>1</w:t>
                        </w:r>
                      </w:fldSimple>
                      <w:r>
                        <w:t xml:space="preserve">  Professor Shyam Menon</w:t>
                      </w:r>
                    </w:p>
                  </w:txbxContent>
                </v:textbox>
                <w10:wrap type="tight"/>
              </v:shape>
            </w:pict>
          </mc:Fallback>
        </mc:AlternateContent>
      </w:r>
      <w:r w:rsidR="001B4B02">
        <w:rPr>
          <w:noProof/>
        </w:rPr>
        <mc:AlternateContent>
          <mc:Choice Requires="wps">
            <w:drawing>
              <wp:anchor distT="0" distB="0" distL="114300" distR="114300" simplePos="0" relativeHeight="251663360" behindDoc="1" locked="0" layoutInCell="1" allowOverlap="1" wp14:anchorId="378AFEDE" wp14:editId="6A605A38">
                <wp:simplePos x="0" y="0"/>
                <wp:positionH relativeFrom="column">
                  <wp:posOffset>1224915</wp:posOffset>
                </wp:positionH>
                <wp:positionV relativeFrom="paragraph">
                  <wp:posOffset>4220210</wp:posOffset>
                </wp:positionV>
                <wp:extent cx="4814570" cy="635"/>
                <wp:effectExtent l="0" t="0" r="0" b="0"/>
                <wp:wrapTight wrapText="bothSides">
                  <wp:wrapPolygon edited="0">
                    <wp:start x="0" y="0"/>
                    <wp:lineTo x="0" y="21600"/>
                    <wp:lineTo x="21600" y="21600"/>
                    <wp:lineTo x="21600" y="0"/>
                  </wp:wrapPolygon>
                </wp:wrapTight>
                <wp:docPr id="5" name="Text Box 5"/>
                <wp:cNvGraphicFramePr/>
                <a:graphic xmlns:a="http://schemas.openxmlformats.org/drawingml/2006/main">
                  <a:graphicData uri="http://schemas.microsoft.com/office/word/2010/wordprocessingShape">
                    <wps:wsp>
                      <wps:cNvSpPr txBox="1"/>
                      <wps:spPr>
                        <a:xfrm>
                          <a:off x="0" y="0"/>
                          <a:ext cx="4814570" cy="635"/>
                        </a:xfrm>
                        <a:prstGeom prst="rect">
                          <a:avLst/>
                        </a:prstGeom>
                        <a:solidFill>
                          <a:prstClr val="white"/>
                        </a:solidFill>
                        <a:ln>
                          <a:noFill/>
                        </a:ln>
                      </wps:spPr>
                      <wps:txbx>
                        <w:txbxContent>
                          <w:p w:rsidR="001B4B02" w:rsidRPr="00491D1D" w:rsidRDefault="001B4B02" w:rsidP="001B4B02">
                            <w:pPr>
                              <w:pStyle w:val="Caption"/>
                              <w:rPr>
                                <w:rFonts w:cstheme="minorHAnsi"/>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 w14:anchorId="378AFEDE" id="Text Box 5" o:spid="_x0000_s1027" type="#_x0000_t202" style="position:absolute;left:0;text-align:left;margin-left:96.45pt;margin-top:332.3pt;width:379.1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" stroked="f">
                <v:textbox style="mso-fit-shape-to-text:t" inset="0,0,0,0">
                  <w:txbxContent>
                    <w:p w:rsidR="001B4B02" w:rsidRPr="00491D1D" w:rsidRDefault="001B4B02" w:rsidP="001B4B02">
                      <w:pPr>
                        <w:pStyle w:val="Caption"/>
                        <w:rPr>
                          <w:rFonts w:cstheme="minorHAnsi"/>
                          <w:noProof/>
                          <w:sz w:val="24"/>
                          <w:szCs w:val="24"/>
                        </w:rPr>
                      </w:pPr>
                    </w:p>
                  </w:txbxContent>
                </v:textbox>
                <w10:wrap type="tight"/>
              </v:shape>
            </w:pict>
          </mc:Fallback>
        </mc:AlternateContent>
      </w:r>
      <w:r w:rsidR="00F16B46">
        <w:rPr>
          <w:rFonts w:cstheme="minorHAnsi"/>
          <w:sz w:val="24"/>
          <w:szCs w:val="24"/>
        </w:rPr>
        <w:t xml:space="preserve">The resource person started with a note on professional development in higher education and then delivered briefly on the </w:t>
      </w:r>
      <w:r w:rsidR="009E11C9">
        <w:rPr>
          <w:rFonts w:cstheme="minorHAnsi"/>
          <w:sz w:val="24"/>
          <w:szCs w:val="24"/>
        </w:rPr>
        <w:t xml:space="preserve">development of higher education sector in India. Later on the resource on discussed the following points on curriculum development: </w:t>
      </w:r>
      <w:r w:rsidR="009E11C9" w:rsidRPr="009E11C9">
        <w:rPr>
          <w:rFonts w:cstheme="minorHAnsi"/>
          <w:sz w:val="24"/>
          <w:szCs w:val="24"/>
        </w:rPr>
        <w:t>Curriculum as an Assemblage of Purposively Chosen Elements that constitute a Com</w:t>
      </w:r>
      <w:r w:rsidR="009E11C9">
        <w:rPr>
          <w:rFonts w:cstheme="minorHAnsi"/>
          <w:sz w:val="24"/>
          <w:szCs w:val="24"/>
        </w:rPr>
        <w:t>prehensive Learning Environment, Curriculum as</w:t>
      </w:r>
      <w:r w:rsidR="009E11C9" w:rsidRPr="009E11C9">
        <w:rPr>
          <w:rFonts w:cstheme="minorHAnsi"/>
          <w:sz w:val="24"/>
          <w:szCs w:val="24"/>
        </w:rPr>
        <w:t xml:space="preserve"> an Assemblage of Elements Purposively Chosen</w:t>
      </w:r>
      <w:r w:rsidR="009E11C9">
        <w:rPr>
          <w:rFonts w:cstheme="minorHAnsi"/>
          <w:sz w:val="24"/>
          <w:szCs w:val="24"/>
        </w:rPr>
        <w:t xml:space="preserve">, difference between </w:t>
      </w:r>
      <w:r w:rsidR="009E11C9" w:rsidRPr="009E11C9">
        <w:rPr>
          <w:rFonts w:cstheme="minorHAnsi"/>
          <w:sz w:val="24"/>
          <w:szCs w:val="24"/>
        </w:rPr>
        <w:t>Explicit Curriculum and Hidden Curriculum</w:t>
      </w:r>
      <w:r w:rsidR="009E11C9">
        <w:rPr>
          <w:rFonts w:cstheme="minorHAnsi"/>
          <w:sz w:val="24"/>
          <w:szCs w:val="24"/>
        </w:rPr>
        <w:t xml:space="preserve">. He emphasized that a. </w:t>
      </w:r>
      <w:r w:rsidR="009E11C9" w:rsidRPr="009E11C9">
        <w:rPr>
          <w:rFonts w:cstheme="minorHAnsi"/>
          <w:sz w:val="24"/>
          <w:szCs w:val="24"/>
        </w:rPr>
        <w:t>Curriculum should focus on What Is and What Should be retained a</w:t>
      </w:r>
      <w:r w:rsidR="009E11C9">
        <w:rPr>
          <w:rFonts w:cstheme="minorHAnsi"/>
          <w:sz w:val="24"/>
          <w:szCs w:val="24"/>
        </w:rPr>
        <w:t xml:space="preserve">nd assimilated b. </w:t>
      </w:r>
      <w:r w:rsidR="009E11C9" w:rsidRPr="009E11C9">
        <w:rPr>
          <w:rFonts w:cstheme="minorHAnsi"/>
          <w:sz w:val="24"/>
          <w:szCs w:val="24"/>
        </w:rPr>
        <w:t xml:space="preserve">Every element of the curriculum should justify its purpose for contributing to the realization </w:t>
      </w:r>
      <w:r w:rsidR="009E11C9">
        <w:rPr>
          <w:rFonts w:cstheme="minorHAnsi"/>
          <w:sz w:val="24"/>
          <w:szCs w:val="24"/>
        </w:rPr>
        <w:t>of the larger curricular goals</w:t>
      </w:r>
      <w:r w:rsidR="00C2176F">
        <w:rPr>
          <w:rFonts w:cstheme="minorHAnsi"/>
          <w:sz w:val="24"/>
          <w:szCs w:val="24"/>
        </w:rPr>
        <w:t xml:space="preserve"> </w:t>
      </w:r>
      <w:r w:rsidR="009E11C9">
        <w:rPr>
          <w:rFonts w:cstheme="minorHAnsi"/>
          <w:sz w:val="24"/>
          <w:szCs w:val="24"/>
        </w:rPr>
        <w:t xml:space="preserve">c. </w:t>
      </w:r>
      <w:r w:rsidR="009E11C9" w:rsidRPr="009E11C9">
        <w:rPr>
          <w:rFonts w:cstheme="minorHAnsi"/>
          <w:sz w:val="24"/>
          <w:szCs w:val="24"/>
        </w:rPr>
        <w:t>Curriculum Development is an Exercise of Rejection than Selection of Elements</w:t>
      </w:r>
      <w:r w:rsidR="009E11C9">
        <w:rPr>
          <w:rFonts w:cstheme="minorHAnsi"/>
          <w:sz w:val="24"/>
          <w:szCs w:val="24"/>
        </w:rPr>
        <w:t>.</w:t>
      </w:r>
      <w:r w:rsidR="001B4B02" w:rsidRPr="001B4B0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E11C9" w:rsidRDefault="009E11C9" w:rsidP="009E11C9">
      <w:pPr>
        <w:spacing w:after="0" w:line="240" w:lineRule="auto"/>
        <w:jc w:val="both"/>
        <w:rPr>
          <w:rFonts w:cstheme="minorHAnsi"/>
          <w:sz w:val="24"/>
          <w:szCs w:val="24"/>
        </w:rPr>
      </w:pPr>
    </w:p>
    <w:p w:rsidR="009E11C9" w:rsidRDefault="001B6C04" w:rsidP="009E11C9">
      <w:pPr>
        <w:spacing w:after="0" w:line="240" w:lineRule="auto"/>
        <w:jc w:val="both"/>
        <w:rPr>
          <w:rFonts w:cstheme="minorHAnsi"/>
          <w:sz w:val="24"/>
          <w:szCs w:val="24"/>
        </w:rPr>
      </w:pPr>
      <w:r>
        <w:rPr>
          <w:noProof/>
        </w:rPr>
        <mc:AlternateContent>
          <mc:Choice Requires="wps">
            <w:drawing>
              <wp:anchor distT="0" distB="0" distL="114300" distR="114300" simplePos="0" relativeHeight="251665408" behindDoc="1" locked="0" layoutInCell="1" allowOverlap="1" wp14:anchorId="722295EB" wp14:editId="33DE5F51">
                <wp:simplePos x="0" y="0"/>
                <wp:positionH relativeFrom="column">
                  <wp:posOffset>3171190</wp:posOffset>
                </wp:positionH>
                <wp:positionV relativeFrom="paragraph">
                  <wp:posOffset>519430</wp:posOffset>
                </wp:positionV>
                <wp:extent cx="2868930" cy="311150"/>
                <wp:effectExtent l="0" t="0" r="7620" b="0"/>
                <wp:wrapTight wrapText="bothSides">
                  <wp:wrapPolygon edited="0">
                    <wp:start x="0" y="0"/>
                    <wp:lineTo x="0" y="19837"/>
                    <wp:lineTo x="21514" y="19837"/>
                    <wp:lineTo x="2151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868930" cy="311150"/>
                        </a:xfrm>
                        <a:prstGeom prst="rect">
                          <a:avLst/>
                        </a:prstGeom>
                        <a:solidFill>
                          <a:prstClr val="white"/>
                        </a:solidFill>
                        <a:ln>
                          <a:noFill/>
                        </a:ln>
                      </wps:spPr>
                      <wps:txbx>
                        <w:txbxContent>
                          <w:p w:rsidR="001B4B02" w:rsidRPr="001A4F53" w:rsidRDefault="001B4B02" w:rsidP="001B4B02">
                            <w:pPr>
                              <w:pStyle w:val="Caption"/>
                              <w:rPr>
                                <w:noProof/>
                              </w:rPr>
                            </w:pPr>
                            <w:r>
                              <w:t xml:space="preserve">Photo:  </w:t>
                            </w:r>
                            <w:fldSimple w:instr=" SEQ in_Photo:_ \* ARABIC ">
                              <w:r>
                                <w:rPr>
                                  <w:noProof/>
                                </w:rPr>
                                <w:t>2</w:t>
                              </w:r>
                            </w:fldSimple>
                            <w:r w:rsidR="001B6C04">
                              <w:rPr>
                                <w:noProof/>
                              </w:rPr>
                              <w:t xml:space="preserve">   </w:t>
                            </w:r>
                            <w:r>
                              <w:t xml:space="preserve"> some of the participants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22295EB" id="Text Box 6" o:spid="_x0000_s1028" type="#_x0000_t202" style="position:absolute;left:0;text-align:left;margin-left:249.7pt;margin-top:40.9pt;width:225.9pt;height: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" stroked="f">
                <v:textbox inset="0,0,0,0">
                  <w:txbxContent>
                    <w:p w:rsidR="001B4B02" w:rsidRPr="001A4F53" w:rsidRDefault="001B4B02" w:rsidP="001B4B02">
                      <w:pPr>
                        <w:pStyle w:val="Caption"/>
                        <w:rPr>
                          <w:noProof/>
                        </w:rPr>
                      </w:pPr>
                      <w:r>
                        <w:t xml:space="preserve">Photo:  </w:t>
                      </w:r>
                      <w:r w:rsidR="00AF75AB">
                        <w:fldChar w:fldCharType="begin"/>
                      </w:r>
                      <w:r w:rsidR="00AF75AB">
                        <w:instrText xml:space="preserve"> SEQ in_Photo:_ \* ARABIC </w:instrText>
                      </w:r>
                      <w:r w:rsidR="00AF75AB">
                        <w:fldChar w:fldCharType="separate"/>
                      </w:r>
                      <w:r>
                        <w:rPr>
                          <w:noProof/>
                        </w:rPr>
                        <w:t>2</w:t>
                      </w:r>
                      <w:r w:rsidR="00AF75AB">
                        <w:rPr>
                          <w:noProof/>
                        </w:rPr>
                        <w:fldChar w:fldCharType="end"/>
                      </w:r>
                      <w:r w:rsidR="001B6C04">
                        <w:rPr>
                          <w:noProof/>
                        </w:rPr>
                        <w:t xml:space="preserve">   </w:t>
                      </w:r>
                      <w:r>
                        <w:t xml:space="preserve"> some of the participants</w:t>
                      </w:r>
                    </w:p>
                  </w:txbxContent>
                </v:textbox>
                <w10:wrap type="tight"/>
              </v:shape>
            </w:pict>
          </mc:Fallback>
        </mc:AlternateContent>
      </w:r>
      <w:r w:rsidR="009E11C9">
        <w:rPr>
          <w:rFonts w:cstheme="minorHAnsi"/>
          <w:sz w:val="24"/>
          <w:szCs w:val="24"/>
        </w:rPr>
        <w:t xml:space="preserve">Regarding discipline specific curriculum, the speaker noted that it should include a. </w:t>
      </w:r>
      <w:r w:rsidR="009E11C9" w:rsidRPr="009E11C9">
        <w:rPr>
          <w:rFonts w:cstheme="minorHAnsi"/>
          <w:sz w:val="24"/>
          <w:szCs w:val="24"/>
        </w:rPr>
        <w:t>Emerging Fro</w:t>
      </w:r>
      <w:r w:rsidR="009E11C9">
        <w:rPr>
          <w:rFonts w:cstheme="minorHAnsi"/>
          <w:sz w:val="24"/>
          <w:szCs w:val="24"/>
        </w:rPr>
        <w:t xml:space="preserve">ntiers, b. New Approaches, Tools, c. Methods of Research d. </w:t>
      </w:r>
      <w:r w:rsidR="009E11C9" w:rsidRPr="009E11C9">
        <w:rPr>
          <w:rFonts w:cstheme="minorHAnsi"/>
          <w:sz w:val="24"/>
          <w:szCs w:val="24"/>
        </w:rPr>
        <w:t>Specifi</w:t>
      </w:r>
      <w:r w:rsidR="009E11C9">
        <w:rPr>
          <w:rFonts w:cstheme="minorHAnsi"/>
          <w:sz w:val="24"/>
          <w:szCs w:val="24"/>
        </w:rPr>
        <w:t xml:space="preserve">c Issues related to curriculum  development  e. Learning of the Discipline  f. </w:t>
      </w:r>
      <w:r w:rsidR="009E11C9" w:rsidRPr="009E11C9">
        <w:rPr>
          <w:rFonts w:cstheme="minorHAnsi"/>
          <w:sz w:val="24"/>
          <w:szCs w:val="24"/>
        </w:rPr>
        <w:t>Pedagogic Possibilities</w:t>
      </w:r>
      <w:r w:rsidR="009E11C9">
        <w:rPr>
          <w:rFonts w:cstheme="minorHAnsi"/>
          <w:sz w:val="24"/>
          <w:szCs w:val="24"/>
        </w:rPr>
        <w:t xml:space="preserve"> and g. </w:t>
      </w:r>
      <w:r w:rsidR="009E11C9" w:rsidRPr="009E11C9">
        <w:rPr>
          <w:rFonts w:cstheme="minorHAnsi"/>
          <w:sz w:val="24"/>
          <w:szCs w:val="24"/>
        </w:rPr>
        <w:t>New Approaches to Assessment and Evaluation</w:t>
      </w:r>
      <w:r w:rsidR="00150D8E">
        <w:rPr>
          <w:rFonts w:cstheme="minorHAnsi"/>
          <w:sz w:val="24"/>
          <w:szCs w:val="24"/>
        </w:rPr>
        <w:t xml:space="preserve">. </w:t>
      </w:r>
    </w:p>
    <w:p w:rsidR="001B6C04" w:rsidRDefault="00150D8E" w:rsidP="001B6C04">
      <w:pPr>
        <w:spacing w:after="0" w:line="240" w:lineRule="auto"/>
        <w:jc w:val="both"/>
        <w:rPr>
          <w:rFonts w:cstheme="minorHAnsi"/>
          <w:sz w:val="24"/>
          <w:szCs w:val="24"/>
        </w:rPr>
      </w:pPr>
      <w:r>
        <w:rPr>
          <w:rFonts w:cstheme="minorHAnsi"/>
          <w:sz w:val="24"/>
          <w:szCs w:val="24"/>
        </w:rPr>
        <w:t xml:space="preserve">The resource was taking feedback from participants in a regular basis. The participants were able to learn different aspects </w:t>
      </w:r>
      <w:r w:rsidR="004E0B85">
        <w:rPr>
          <w:rFonts w:cstheme="minorHAnsi"/>
          <w:sz w:val="24"/>
          <w:szCs w:val="24"/>
        </w:rPr>
        <w:t>professional development, curriculum development and discipline specific curriculum development. There were extensive di</w:t>
      </w:r>
      <w:r w:rsidR="001B6C04">
        <w:rPr>
          <w:rFonts w:cstheme="minorHAnsi"/>
          <w:sz w:val="24"/>
          <w:szCs w:val="24"/>
        </w:rPr>
        <w:t>scussions with the participants</w:t>
      </w:r>
    </w:p>
    <w:p w:rsidR="001B6C04" w:rsidRDefault="001B6C04" w:rsidP="001B6C04">
      <w:pPr>
        <w:spacing w:after="0" w:line="240" w:lineRule="auto"/>
        <w:jc w:val="both"/>
        <w:rPr>
          <w:rFonts w:cstheme="minorHAnsi"/>
          <w:sz w:val="24"/>
          <w:szCs w:val="24"/>
        </w:rPr>
      </w:pPr>
    </w:p>
    <w:p w:rsidR="001B4B02" w:rsidRDefault="004E0B85" w:rsidP="001B6C04">
      <w:pPr>
        <w:spacing w:after="0" w:line="240" w:lineRule="auto"/>
        <w:jc w:val="both"/>
        <w:rPr>
          <w:rFonts w:cstheme="minorHAnsi"/>
          <w:sz w:val="24"/>
          <w:szCs w:val="24"/>
        </w:rPr>
      </w:pPr>
      <w:r>
        <w:rPr>
          <w:rFonts w:cstheme="minorHAnsi"/>
          <w:sz w:val="24"/>
          <w:szCs w:val="24"/>
        </w:rPr>
        <w:t xml:space="preserve">The workshop was concluded with a brief valedictory ceremony presided over by Prof. P. K. Das, Chairperson, TLC Advisory Committee and Director-in-Charge, TLC. Oral feedback was taken from participants. The program ended with singing of national anthem. </w:t>
      </w: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p>
    <w:p w:rsidR="001B6C04" w:rsidRDefault="001B6C04" w:rsidP="001B6C04">
      <w:pPr>
        <w:spacing w:after="0" w:line="240" w:lineRule="auto"/>
        <w:jc w:val="both"/>
        <w:rPr>
          <w:rFonts w:cstheme="minorHAnsi"/>
          <w:sz w:val="24"/>
          <w:szCs w:val="24"/>
        </w:rPr>
      </w:pPr>
      <w:r>
        <w:rPr>
          <w:rFonts w:cstheme="minorHAnsi"/>
          <w:noProof/>
          <w:sz w:val="24"/>
          <w:szCs w:val="24"/>
        </w:rPr>
        <w:drawing>
          <wp:inline distT="0" distB="0" distL="0" distR="0">
            <wp:extent cx="5943600" cy="2847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urriculum Develop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7340"/>
                    </a:xfrm>
                    <a:prstGeom prst="rect">
                      <a:avLst/>
                    </a:prstGeom>
                  </pic:spPr>
                </pic:pic>
              </a:graphicData>
            </a:graphic>
          </wp:inline>
        </w:drawing>
      </w:r>
    </w:p>
    <w:p w:rsidR="001B6C04" w:rsidRDefault="001B6C04" w:rsidP="001B4B02">
      <w:pPr>
        <w:keepNext/>
        <w:spacing w:after="0" w:line="240" w:lineRule="auto"/>
        <w:jc w:val="both"/>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272374</wp:posOffset>
                </wp:positionH>
                <wp:positionV relativeFrom="paragraph">
                  <wp:posOffset>147550</wp:posOffset>
                </wp:positionV>
                <wp:extent cx="5223429" cy="428017"/>
                <wp:effectExtent l="0" t="0" r="15875" b="10160"/>
                <wp:wrapNone/>
                <wp:docPr id="9" name="Text Box 9"/>
                <wp:cNvGraphicFramePr/>
                <a:graphic xmlns:a="http://schemas.openxmlformats.org/drawingml/2006/main">
                  <a:graphicData uri="http://schemas.microsoft.com/office/word/2010/wordprocessingShape">
                    <wps:wsp>
                      <wps:cNvSpPr txBox="1"/>
                      <wps:spPr>
                        <a:xfrm>
                          <a:off x="0" y="0"/>
                          <a:ext cx="5223429" cy="428017"/>
                        </a:xfrm>
                        <a:prstGeom prst="rect">
                          <a:avLst/>
                        </a:prstGeom>
                        <a:solidFill>
                          <a:schemeClr val="lt1"/>
                        </a:solidFill>
                        <a:ln w="6350">
                          <a:solidFill>
                            <a:prstClr val="black"/>
                          </a:solidFill>
                        </a:ln>
                      </wps:spPr>
                      <wps:txbx>
                        <w:txbxContent>
                          <w:p w:rsidR="001B6C04" w:rsidRDefault="001B6C04">
                            <w:r>
                              <w:t xml:space="preserve">Participants along with Prof. Shyam Menon, Prof. P.K. Das and TLC faculty, and staff.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id="Text Box 9" o:spid="_x0000_s1029" type="#_x0000_t202" style="position:absolute;left:0;text-align:left;margin-left:21.45pt;margin-top:11.6pt;width:411.3pt;height:33.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" fillcolor="white [3201]" strokeweight=".5pt">
                <v:textbox>
                  <w:txbxContent>
                    <w:p w:rsidR="001B6C04" w:rsidRDefault="001B6C04">
                      <w:r>
                        <w:t xml:space="preserve">Participants along with Prof. Shyam Menon, Prof. P.K. Das and TLC faculty, and staff. </w:t>
                      </w:r>
                    </w:p>
                  </w:txbxContent>
                </v:textbox>
              </v:shape>
            </w:pict>
          </mc:Fallback>
        </mc:AlternateContent>
      </w: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bookmarkEnd w:id="0"/>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rPr>
          <w:rFonts w:cstheme="minorHAnsi"/>
          <w:sz w:val="24"/>
          <w:szCs w:val="24"/>
        </w:rPr>
      </w:pPr>
    </w:p>
    <w:p w:rsidR="001B6C04" w:rsidRDefault="001B6C04" w:rsidP="001B4B02">
      <w:pPr>
        <w:keepNext/>
        <w:spacing w:after="0" w:line="240" w:lineRule="auto"/>
        <w:jc w:val="both"/>
      </w:pPr>
    </w:p>
    <w:p w:rsidR="008B3314" w:rsidRPr="00A27B8F" w:rsidRDefault="008B3314" w:rsidP="009E11C9">
      <w:pPr>
        <w:spacing w:after="0" w:line="240" w:lineRule="auto"/>
        <w:jc w:val="both"/>
        <w:rPr>
          <w:rFonts w:cstheme="minorHAnsi"/>
          <w:b/>
          <w:color w:val="FFC000"/>
          <w:sz w:val="24"/>
          <w:szCs w:val="24"/>
        </w:rPr>
      </w:pPr>
    </w:p>
    <w:p w:rsidR="00734B2E" w:rsidRDefault="00734B2E"/>
    <w:sectPr w:rsidR="00734B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C66" w:rsidRDefault="00F05C66" w:rsidP="00644AD3">
      <w:pPr>
        <w:spacing w:after="0" w:line="240" w:lineRule="auto"/>
      </w:pPr>
      <w:r>
        <w:separator/>
      </w:r>
    </w:p>
  </w:endnote>
  <w:endnote w:type="continuationSeparator" w:id="0">
    <w:p w:rsidR="00F05C66" w:rsidRDefault="00F05C66" w:rsidP="0064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D3" w:rsidRDefault="00644A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538467"/>
      <w:docPartObj>
        <w:docPartGallery w:val="Page Numbers (Bottom of Page)"/>
        <w:docPartUnique/>
      </w:docPartObj>
    </w:sdtPr>
    <w:sdtEndPr/>
    <w:sdtContent>
      <w:sdt>
        <w:sdtPr>
          <w:id w:val="-1769616900"/>
          <w:docPartObj>
            <w:docPartGallery w:val="Page Numbers (Top of Page)"/>
            <w:docPartUnique/>
          </w:docPartObj>
        </w:sdtPr>
        <w:sdtEndPr/>
        <w:sdtContent>
          <w:p w:rsidR="00644AD3" w:rsidRDefault="00644A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176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176F">
              <w:rPr>
                <w:b/>
                <w:bCs/>
                <w:noProof/>
              </w:rPr>
              <w:t>3</w:t>
            </w:r>
            <w:r>
              <w:rPr>
                <w:b/>
                <w:bCs/>
                <w:sz w:val="24"/>
                <w:szCs w:val="24"/>
              </w:rPr>
              <w:fldChar w:fldCharType="end"/>
            </w:r>
          </w:p>
        </w:sdtContent>
      </w:sdt>
    </w:sdtContent>
  </w:sdt>
  <w:p w:rsidR="00644AD3" w:rsidRDefault="00644A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D3" w:rsidRDefault="00644A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C66" w:rsidRDefault="00F05C66" w:rsidP="00644AD3">
      <w:pPr>
        <w:spacing w:after="0" w:line="240" w:lineRule="auto"/>
      </w:pPr>
      <w:r>
        <w:separator/>
      </w:r>
    </w:p>
  </w:footnote>
  <w:footnote w:type="continuationSeparator" w:id="0">
    <w:p w:rsidR="00F05C66" w:rsidRDefault="00F05C66" w:rsidP="0064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D3" w:rsidRDefault="00644A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D3" w:rsidRDefault="00644A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D3" w:rsidRDefault="00644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6F"/>
    <w:rsid w:val="000A3434"/>
    <w:rsid w:val="00150D8E"/>
    <w:rsid w:val="001B4B02"/>
    <w:rsid w:val="001B6C04"/>
    <w:rsid w:val="004E0B85"/>
    <w:rsid w:val="00644AD3"/>
    <w:rsid w:val="00734B2E"/>
    <w:rsid w:val="00832B71"/>
    <w:rsid w:val="008B3314"/>
    <w:rsid w:val="008D106F"/>
    <w:rsid w:val="009E11C9"/>
    <w:rsid w:val="00AF75AB"/>
    <w:rsid w:val="00C2176F"/>
    <w:rsid w:val="00C40574"/>
    <w:rsid w:val="00DF4431"/>
    <w:rsid w:val="00E11342"/>
    <w:rsid w:val="00F05C66"/>
    <w:rsid w:val="00F1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7D48"/>
  <w15:chartTrackingRefBased/>
  <w15:docId w15:val="{3A3A93F8-66CC-401E-8633-82C3158B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B4B0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44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D3"/>
  </w:style>
  <w:style w:type="paragraph" w:styleId="Footer">
    <w:name w:val="footer"/>
    <w:basedOn w:val="Normal"/>
    <w:link w:val="FooterChar"/>
    <w:uiPriority w:val="99"/>
    <w:unhideWhenUsed/>
    <w:rsid w:val="00644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TLC-IHA</dc:creator>
  <cp:keywords/>
  <dc:description/>
  <cp:lastModifiedBy>user</cp:lastModifiedBy>
  <cp:revision>9</cp:revision>
  <dcterms:created xsi:type="dcterms:W3CDTF">2019-11-07T03:45:00Z</dcterms:created>
  <dcterms:modified xsi:type="dcterms:W3CDTF">2019-11-07T19:53:00Z</dcterms:modified>
</cp:coreProperties>
</file>